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14" w:rsidRPr="00EC0111" w:rsidRDefault="007E7E14" w:rsidP="007E7E14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69">
        <w:rPr>
          <w:rFonts w:ascii="Times New Roman" w:eastAsia="Calibri" w:hAnsi="Times New Roman" w:cs="Times New Roman"/>
          <w:sz w:val="24"/>
          <w:szCs w:val="24"/>
          <w:lang w:eastAsia="en-US"/>
        </w:rPr>
        <w:t>Департамент образования администрации Кстовского муниципального района</w:t>
      </w: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6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D69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школа №6 с кадетскими классами»</w:t>
      </w: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D69" w:rsidRPr="00F75D69" w:rsidRDefault="00F75D69" w:rsidP="00F75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5D69" w:rsidRPr="00F75D69" w:rsidTr="00F75D69">
        <w:tc>
          <w:tcPr>
            <w:tcW w:w="4785" w:type="dxa"/>
          </w:tcPr>
          <w:p w:rsidR="00F75D69" w:rsidRPr="00F75D69" w:rsidRDefault="00F75D69" w:rsidP="00F75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 педсоветом</w:t>
            </w:r>
          </w:p>
          <w:p w:rsidR="00F75D69" w:rsidRPr="00F75D69" w:rsidRDefault="00F75D69" w:rsidP="00F75D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(протокол №1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6" w:type="dxa"/>
          </w:tcPr>
          <w:p w:rsidR="00F75D69" w:rsidRPr="00F75D69" w:rsidRDefault="00F75D69" w:rsidP="00F75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F75D69" w:rsidRPr="00F75D69" w:rsidRDefault="00F75D69" w:rsidP="00F75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F75D69" w:rsidRPr="00F75D69" w:rsidRDefault="00F75D69" w:rsidP="00F75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D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28.08.2020</w:t>
            </w:r>
          </w:p>
        </w:tc>
      </w:tr>
    </w:tbl>
    <w:p w:rsidR="00F75D69" w:rsidRPr="00F75D69" w:rsidRDefault="00F75D69" w:rsidP="00F75D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7E14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048B" w:rsidRDefault="00D5048B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5D69" w:rsidRDefault="00F75D69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E7E14" w:rsidRPr="00F75D69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F75D69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 xml:space="preserve">об </w:t>
      </w:r>
      <w:proofErr w:type="gramStart"/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>индивидуальном проекте</w:t>
      </w:r>
      <w:proofErr w:type="gramEnd"/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7E7E14" w:rsidRPr="00F75D69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>обучающихся 10-11 классов</w:t>
      </w:r>
    </w:p>
    <w:p w:rsidR="007E7E14" w:rsidRPr="00F75D69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5D69">
        <w:rPr>
          <w:rFonts w:ascii="Times New Roman" w:eastAsia="Times New Roman" w:hAnsi="Times New Roman" w:cs="Times New Roman"/>
          <w:b/>
          <w:sz w:val="44"/>
          <w:szCs w:val="44"/>
        </w:rPr>
        <w:t>в соответствии с ФГОС СОО</w:t>
      </w:r>
    </w:p>
    <w:p w:rsidR="00F75D69" w:rsidRDefault="00F75D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E7E14" w:rsidRPr="00EC0111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ED7B37" w:rsidRDefault="007E7E14" w:rsidP="0063686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jc w:val="center"/>
        <w:outlineLvl w:val="9"/>
      </w:pPr>
      <w:r w:rsidRPr="00ED7B37">
        <w:t>Общие положения</w:t>
      </w:r>
    </w:p>
    <w:p w:rsidR="00745582" w:rsidRPr="00745582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745582">
        <w:rPr>
          <w:sz w:val="28"/>
        </w:rPr>
        <w:t xml:space="preserve">Настоящее Положение об </w:t>
      </w:r>
      <w:proofErr w:type="gramStart"/>
      <w:r w:rsidRPr="00745582">
        <w:rPr>
          <w:sz w:val="28"/>
        </w:rPr>
        <w:t>индивидуальном проекте</w:t>
      </w:r>
      <w:proofErr w:type="gramEnd"/>
      <w:r w:rsidRPr="00745582">
        <w:rPr>
          <w:sz w:val="28"/>
        </w:rPr>
        <w:t xml:space="preserve"> учащихся 10-11 классов (далее – Положение) </w:t>
      </w:r>
      <w:r w:rsidR="00F75D69">
        <w:rPr>
          <w:sz w:val="28"/>
        </w:rPr>
        <w:t>М</w:t>
      </w:r>
      <w:r w:rsidRPr="00745582">
        <w:rPr>
          <w:sz w:val="28"/>
        </w:rPr>
        <w:t>униципального бюджетного общеобразовательного учреждения «Средняя общеобразовательная школа №6 с кадетскими классами» г. Кстово (далее – Школа) является локальным нормативным актом, регламентирующим алгоритмы работы, процедуру, требования и систему оценивания индивидуального итогового проекта на уровне среднего общего образования. Положение разработано в соответствии с Федеральным законом РФ от 29.12.2012 №273-ФЗ «Об образовании в Российской Федерации», требованиями федерального государственного образовательного стандарта (ФГОС) среднего общего образования, Примерной основной образовательной программой, одобренной решением федерального учебно-методического объединения по общему образованию (протокол № 2/16-з от 28.06.2016), основной образовательной программой среднего общего образова</w:t>
      </w:r>
      <w:r>
        <w:rPr>
          <w:sz w:val="28"/>
        </w:rPr>
        <w:t>ния школы</w:t>
      </w:r>
    </w:p>
    <w:p w:rsidR="007E7E14" w:rsidRPr="00745582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745582">
        <w:rPr>
          <w:sz w:val="36"/>
          <w:szCs w:val="28"/>
        </w:rPr>
        <w:t xml:space="preserve"> </w:t>
      </w:r>
      <w:r w:rsidR="007E7E14" w:rsidRPr="00745582">
        <w:rPr>
          <w:sz w:val="28"/>
          <w:szCs w:val="28"/>
        </w:rPr>
        <w:t xml:space="preserve">Данное Положение регламентирует деятельность </w:t>
      </w:r>
      <w:r w:rsidR="0063686F" w:rsidRPr="00745582">
        <w:rPr>
          <w:sz w:val="28"/>
          <w:szCs w:val="28"/>
        </w:rPr>
        <w:t>МБОУ СШ№ 6</w:t>
      </w:r>
      <w:r w:rsidR="007E7E14" w:rsidRPr="00745582">
        <w:rPr>
          <w:sz w:val="28"/>
          <w:szCs w:val="28"/>
        </w:rPr>
        <w:t xml:space="preserve"> по организации работы над </w:t>
      </w:r>
      <w:proofErr w:type="gramStart"/>
      <w:r w:rsidR="007E7E14" w:rsidRPr="00745582">
        <w:rPr>
          <w:sz w:val="28"/>
          <w:szCs w:val="28"/>
        </w:rPr>
        <w:t>индивидуальным проектом</w:t>
      </w:r>
      <w:proofErr w:type="gramEnd"/>
      <w:r w:rsidR="007E7E14" w:rsidRPr="00745582">
        <w:rPr>
          <w:sz w:val="28"/>
          <w:szCs w:val="28"/>
        </w:rPr>
        <w:t xml:space="preserve"> (далее ИП) в связи с переходом на ФГОС СОО.</w:t>
      </w:r>
    </w:p>
    <w:p w:rsidR="00745582" w:rsidRPr="00745582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36"/>
          <w:szCs w:val="28"/>
        </w:rPr>
      </w:pPr>
      <w:r w:rsidRPr="00745582">
        <w:rPr>
          <w:sz w:val="28"/>
        </w:rPr>
        <w:t xml:space="preserve">Итоговый проект является основным объектом оценки </w:t>
      </w:r>
      <w:proofErr w:type="spellStart"/>
      <w:r w:rsidRPr="00745582">
        <w:rPr>
          <w:sz w:val="28"/>
        </w:rPr>
        <w:t>метапредметных</w:t>
      </w:r>
      <w:proofErr w:type="spellEnd"/>
      <w:r w:rsidRPr="00745582">
        <w:rPr>
          <w:sz w:val="28"/>
        </w:rPr>
        <w:t xml:space="preserve"> результатов, полученных учащимися в ходе освоения ООП среднего общего образования. Оценка </w:t>
      </w:r>
      <w:proofErr w:type="spellStart"/>
      <w:r w:rsidRPr="00745582">
        <w:rPr>
          <w:sz w:val="28"/>
        </w:rPr>
        <w:t>метапредметных</w:t>
      </w:r>
      <w:proofErr w:type="spellEnd"/>
      <w:r w:rsidRPr="00745582">
        <w:rPr>
          <w:sz w:val="28"/>
        </w:rPr>
        <w:t xml:space="preserve"> результатов представляет собой оценку достижения планируемых результатов освоения основной образовательной программы в части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</w:t>
      </w:r>
      <w:proofErr w:type="gramStart"/>
      <w:r w:rsidRPr="00745582">
        <w:rPr>
          <w:sz w:val="28"/>
        </w:rPr>
        <w:t>.О</w:t>
      </w:r>
      <w:proofErr w:type="gramEnd"/>
      <w:r w:rsidRPr="00745582">
        <w:rPr>
          <w:sz w:val="28"/>
        </w:rPr>
        <w:t xml:space="preserve">сновной процедурой итоговой оценки достижения </w:t>
      </w:r>
      <w:proofErr w:type="spellStart"/>
      <w:r w:rsidRPr="00745582">
        <w:rPr>
          <w:sz w:val="28"/>
        </w:rPr>
        <w:t>метапредметных</w:t>
      </w:r>
      <w:proofErr w:type="spellEnd"/>
      <w:r w:rsidRPr="00745582">
        <w:rPr>
          <w:sz w:val="28"/>
        </w:rPr>
        <w:t xml:space="preserve"> результатов является защита индивидуального итогового проекта.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393004">
        <w:rPr>
          <w:sz w:val="28"/>
          <w:szCs w:val="28"/>
        </w:rPr>
        <w:t>метапредметных</w:t>
      </w:r>
      <w:proofErr w:type="spellEnd"/>
      <w:r w:rsidRPr="00393004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Темы проектов могут предлагаться как педагогом, так и</w:t>
      </w:r>
      <w:r w:rsidR="0063686F">
        <w:rPr>
          <w:sz w:val="28"/>
          <w:szCs w:val="28"/>
        </w:rPr>
        <w:t xml:space="preserve"> </w:t>
      </w:r>
      <w:proofErr w:type="gramStart"/>
      <w:r w:rsidR="0063686F">
        <w:rPr>
          <w:sz w:val="28"/>
          <w:szCs w:val="28"/>
        </w:rPr>
        <w:t>обучающимися</w:t>
      </w:r>
      <w:proofErr w:type="gramEnd"/>
      <w:r w:rsidRPr="00ED7B37">
        <w:rPr>
          <w:sz w:val="28"/>
          <w:szCs w:val="28"/>
        </w:rPr>
        <w:t xml:space="preserve">.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носить предметную, </w:t>
      </w:r>
      <w:proofErr w:type="spellStart"/>
      <w:r w:rsidRPr="00ED7B37">
        <w:rPr>
          <w:sz w:val="28"/>
          <w:szCs w:val="28"/>
        </w:rPr>
        <w:t>метапредметную</w:t>
      </w:r>
      <w:proofErr w:type="spellEnd"/>
      <w:r w:rsidRPr="00ED7B37">
        <w:rPr>
          <w:sz w:val="28"/>
          <w:szCs w:val="28"/>
        </w:rPr>
        <w:t xml:space="preserve">, </w:t>
      </w:r>
      <w:proofErr w:type="spellStart"/>
      <w:r w:rsidRPr="00ED7B37">
        <w:rPr>
          <w:sz w:val="28"/>
          <w:szCs w:val="28"/>
        </w:rPr>
        <w:t>межпредметную</w:t>
      </w:r>
      <w:proofErr w:type="spellEnd"/>
      <w:r w:rsidRPr="00ED7B37">
        <w:rPr>
          <w:sz w:val="28"/>
          <w:szCs w:val="28"/>
        </w:rPr>
        <w:t xml:space="preserve"> </w:t>
      </w:r>
      <w:r w:rsidRPr="00ED7B37">
        <w:rPr>
          <w:sz w:val="28"/>
          <w:szCs w:val="28"/>
        </w:rPr>
        <w:lastRenderedPageBreak/>
        <w:t>направленность.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Проектные задания должны быть четко сформулированы, </w:t>
      </w:r>
      <w:proofErr w:type="gramStart"/>
      <w:r w:rsidRPr="00ED7B37">
        <w:rPr>
          <w:sz w:val="28"/>
          <w:szCs w:val="28"/>
        </w:rPr>
        <w:t>цели</w:t>
      </w:r>
      <w:proofErr w:type="gramEnd"/>
      <w:r w:rsidRPr="00ED7B37">
        <w:rPr>
          <w:sz w:val="28"/>
          <w:szCs w:val="28"/>
        </w:rPr>
        <w:t xml:space="preserve"> и средства ясно обозначены, совместно с учащимися составлена программа действий.</w:t>
      </w:r>
    </w:p>
    <w:p w:rsidR="00745582" w:rsidRPr="006D4B05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36"/>
          <w:szCs w:val="28"/>
        </w:rPr>
      </w:pPr>
      <w:r w:rsidRPr="006D4B05">
        <w:rPr>
          <w:sz w:val="28"/>
        </w:rPr>
        <w:t xml:space="preserve">Выполнение индивидуального итогового проекта обязательно для каждого учащегося уровня среднего общего образования, перешедшего на обучение ФГОС СОО, а его защита относится к процедуре итоговой аттестации при получении среднего общего образования. </w:t>
      </w:r>
    </w:p>
    <w:p w:rsidR="00745582" w:rsidRPr="006D4B05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36"/>
          <w:szCs w:val="28"/>
        </w:rPr>
      </w:pPr>
      <w:r w:rsidRPr="006D4B05">
        <w:rPr>
          <w:sz w:val="28"/>
        </w:rPr>
        <w:t>Индивидуальный итоговый проект, представляемый к публичной защите, обязательно содержит оформленный в соответствии с правилами, требованиями, нормами продукт самостоятельной деятельности ученика.</w:t>
      </w:r>
    </w:p>
    <w:p w:rsidR="00ED7B37" w:rsidRPr="00ED7B37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ED7B37">
        <w:t>Цели и задачи выполнения ИП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Цель выполнения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определять уровень </w:t>
      </w:r>
      <w:proofErr w:type="spellStart"/>
      <w:r w:rsidRPr="00ED7B37">
        <w:rPr>
          <w:sz w:val="28"/>
          <w:szCs w:val="28"/>
        </w:rPr>
        <w:t>сформированности</w:t>
      </w:r>
      <w:proofErr w:type="spellEnd"/>
      <w:r w:rsidRPr="00ED7B37">
        <w:rPr>
          <w:sz w:val="28"/>
          <w:szCs w:val="28"/>
        </w:rPr>
        <w:t xml:space="preserve">  способности к самоорганизации, </w:t>
      </w:r>
      <w:proofErr w:type="spellStart"/>
      <w:r w:rsidRPr="00ED7B37">
        <w:rPr>
          <w:sz w:val="28"/>
          <w:szCs w:val="28"/>
        </w:rPr>
        <w:t>саморегуляции</w:t>
      </w:r>
      <w:proofErr w:type="spellEnd"/>
      <w:r w:rsidRPr="00ED7B37">
        <w:rPr>
          <w:sz w:val="28"/>
          <w:szCs w:val="28"/>
        </w:rPr>
        <w:t xml:space="preserve"> и рефлексии.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Задачами выполнения ИП являются: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ED7B37">
        <w:rPr>
          <w:sz w:val="28"/>
          <w:szCs w:val="28"/>
        </w:rPr>
        <w:t>цели</w:t>
      </w:r>
      <w:proofErr w:type="gramEnd"/>
      <w:r w:rsidRPr="00ED7B37">
        <w:rPr>
          <w:sz w:val="28"/>
          <w:szCs w:val="28"/>
        </w:rPr>
        <w:t xml:space="preserve"> на протяжении всей работы).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0" w:name="bookmark2"/>
      <w:r w:rsidRPr="00ED7B37">
        <w:t>Этапы и примерные сроки работы над проектом</w:t>
      </w:r>
      <w:bookmarkEnd w:id="0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В процессе работы над проектом </w:t>
      </w:r>
      <w:proofErr w:type="gramStart"/>
      <w:r w:rsidR="0063686F">
        <w:rPr>
          <w:sz w:val="28"/>
          <w:szCs w:val="28"/>
        </w:rPr>
        <w:t>обучающийся</w:t>
      </w:r>
      <w:proofErr w:type="gramEnd"/>
      <w:r w:rsidRPr="00ED7B37">
        <w:rPr>
          <w:sz w:val="28"/>
          <w:szCs w:val="28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Подготовительный этап (сентябрь-октябрь): выбор темы и руководителя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ED7B37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(март - апрель</w:t>
      </w:r>
      <w:r w:rsidR="007E7E14" w:rsidRPr="00ED7B37">
        <w:rPr>
          <w:sz w:val="28"/>
          <w:szCs w:val="28"/>
        </w:rPr>
        <w:t>): защита проекта, оценивание работы.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3"/>
      <w:r w:rsidRPr="00ED7B37">
        <w:t>Требования к оформлению ИП</w:t>
      </w:r>
      <w:bookmarkEnd w:id="1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Структура ИП:</w:t>
      </w:r>
    </w:p>
    <w:p w:rsidR="007E7E14" w:rsidRPr="00ED7B37" w:rsidRDefault="00F8441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</w:t>
      </w:r>
      <w:r w:rsidR="007E7E14" w:rsidRPr="00ED7B37">
        <w:rPr>
          <w:sz w:val="28"/>
          <w:szCs w:val="28"/>
        </w:rPr>
        <w:t>;</w:t>
      </w:r>
    </w:p>
    <w:p w:rsidR="0063686F" w:rsidRDefault="0063686F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84417">
        <w:rPr>
          <w:sz w:val="28"/>
          <w:szCs w:val="28"/>
        </w:rPr>
        <w:t xml:space="preserve"> </w:t>
      </w:r>
      <w:proofErr w:type="gramStart"/>
      <w:r w:rsidR="00F84417">
        <w:rPr>
          <w:sz w:val="28"/>
          <w:szCs w:val="28"/>
        </w:rPr>
        <w:t xml:space="preserve">( </w:t>
      </w:r>
      <w:proofErr w:type="gramEnd"/>
      <w:r w:rsidR="00F84417">
        <w:rPr>
          <w:sz w:val="28"/>
          <w:szCs w:val="28"/>
        </w:rPr>
        <w:t>приложение 2);</w:t>
      </w:r>
    </w:p>
    <w:p w:rsidR="007E7E14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9F3FBC" w:rsidRPr="009F3FBC" w:rsidRDefault="009F3FBC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36"/>
          <w:szCs w:val="28"/>
        </w:rPr>
      </w:pPr>
      <w:r w:rsidRPr="009F3FBC">
        <w:rPr>
          <w:sz w:val="28"/>
        </w:rPr>
        <w:t>Содержание работы структурируется по главам и параграфам (пунктом). Главы и параграфы должны иметь заголовки. Заголовки глав и параграфов выполняются заглавными буквами и выравниваются по центру от левого поля страницы, печатаются жирным (14 пт.) шрифтом (</w:t>
      </w:r>
      <w:proofErr w:type="spellStart"/>
      <w:r w:rsidRPr="009F3FBC">
        <w:rPr>
          <w:sz w:val="28"/>
        </w:rPr>
        <w:t>Times</w:t>
      </w:r>
      <w:proofErr w:type="spellEnd"/>
      <w:r w:rsidRPr="009F3FBC">
        <w:rPr>
          <w:sz w:val="28"/>
        </w:rPr>
        <w:t xml:space="preserve"> </w:t>
      </w:r>
      <w:proofErr w:type="spellStart"/>
      <w:r w:rsidRPr="009F3FBC">
        <w:rPr>
          <w:sz w:val="28"/>
        </w:rPr>
        <w:t>New</w:t>
      </w:r>
      <w:proofErr w:type="spellEnd"/>
      <w:r w:rsidRPr="009F3FBC">
        <w:rPr>
          <w:sz w:val="28"/>
        </w:rPr>
        <w:t xml:space="preserve"> </w:t>
      </w:r>
      <w:proofErr w:type="spellStart"/>
      <w:r w:rsidRPr="009F3FBC">
        <w:rPr>
          <w:sz w:val="28"/>
        </w:rPr>
        <w:t>Roman</w:t>
      </w:r>
      <w:proofErr w:type="spellEnd"/>
      <w:r w:rsidRPr="009F3FBC">
        <w:rPr>
          <w:sz w:val="28"/>
        </w:rPr>
        <w:t>). Между главой, параграфом и текстом по одной свободной строке, с одинарным межстрочным интервалом</w:t>
      </w:r>
    </w:p>
    <w:p w:rsidR="007E7E14" w:rsidRPr="0063686F" w:rsidRDefault="007E7E14" w:rsidP="0063686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1. Обзор литературы, анализ предыдущих исследований на эту тему</w:t>
      </w:r>
      <w:r w:rsidR="0063686F">
        <w:rPr>
          <w:sz w:val="28"/>
          <w:szCs w:val="28"/>
        </w:rPr>
        <w:t xml:space="preserve"> </w:t>
      </w:r>
      <w:proofErr w:type="gramStart"/>
      <w:r w:rsidR="0063686F">
        <w:rPr>
          <w:sz w:val="28"/>
          <w:szCs w:val="28"/>
        </w:rPr>
        <w:t xml:space="preserve">( </w:t>
      </w:r>
      <w:proofErr w:type="gramEnd"/>
      <w:r w:rsidR="0063686F">
        <w:rPr>
          <w:sz w:val="28"/>
          <w:szCs w:val="28"/>
        </w:rPr>
        <w:t>если они были)</w:t>
      </w:r>
      <w:r w:rsidRPr="00ED7B37">
        <w:rPr>
          <w:sz w:val="28"/>
          <w:szCs w:val="28"/>
        </w:rPr>
        <w:t>.</w:t>
      </w:r>
      <w:r w:rsidR="0063686F">
        <w:rPr>
          <w:sz w:val="28"/>
          <w:szCs w:val="28"/>
        </w:rPr>
        <w:t xml:space="preserve"> </w:t>
      </w:r>
      <w:r w:rsidRPr="0063686F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2. Результаты исследования.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Общие выводы или заключение. В заключени</w:t>
      </w:r>
      <w:r w:rsidR="0063686F" w:rsidRPr="00ED7B37">
        <w:rPr>
          <w:sz w:val="28"/>
          <w:szCs w:val="28"/>
        </w:rPr>
        <w:t>е</w:t>
      </w:r>
      <w:r w:rsidRPr="00ED7B37">
        <w:rPr>
          <w:sz w:val="28"/>
          <w:szCs w:val="28"/>
        </w:rPr>
        <w:t xml:space="preserve"> рекомендации и перспективы.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использованной литературы</w:t>
      </w:r>
      <w:r w:rsidR="00F84417">
        <w:rPr>
          <w:sz w:val="28"/>
          <w:szCs w:val="28"/>
        </w:rPr>
        <w:t xml:space="preserve">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Технические требования к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Текст: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="00D5048B" w:rsidRPr="00ED7B37">
        <w:rPr>
          <w:sz w:val="28"/>
          <w:szCs w:val="28"/>
        </w:rPr>
        <w:t>14</w:t>
      </w:r>
      <w:r w:rsidRPr="00ED7B37">
        <w:rPr>
          <w:sz w:val="28"/>
          <w:szCs w:val="28"/>
        </w:rPr>
        <w:t xml:space="preserve"> </w:t>
      </w:r>
      <w:proofErr w:type="spellStart"/>
      <w:r w:rsidRPr="00ED7B37">
        <w:rPr>
          <w:sz w:val="28"/>
          <w:szCs w:val="28"/>
        </w:rPr>
        <w:t>пт</w:t>
      </w:r>
      <w:proofErr w:type="spellEnd"/>
      <w:r w:rsidRPr="00ED7B37">
        <w:rPr>
          <w:sz w:val="28"/>
          <w:szCs w:val="28"/>
        </w:rPr>
        <w:t>, интерва</w:t>
      </w:r>
      <w:proofErr w:type="gramStart"/>
      <w:r w:rsidRPr="00ED7B37">
        <w:rPr>
          <w:sz w:val="28"/>
          <w:szCs w:val="28"/>
        </w:rPr>
        <w:t>л</w:t>
      </w:r>
      <w:r w:rsidR="0063686F">
        <w:rPr>
          <w:sz w:val="28"/>
          <w:szCs w:val="28"/>
        </w:rPr>
        <w:t>-</w:t>
      </w:r>
      <w:proofErr w:type="gramEnd"/>
      <w:r w:rsidRPr="00ED7B37">
        <w:rPr>
          <w:sz w:val="28"/>
          <w:szCs w:val="28"/>
        </w:rPr>
        <w:t xml:space="preserve"> </w:t>
      </w:r>
      <w:r w:rsidR="0063686F">
        <w:rPr>
          <w:sz w:val="28"/>
          <w:szCs w:val="28"/>
        </w:rPr>
        <w:t>полуторный</w:t>
      </w:r>
      <w:r w:rsidRPr="00ED7B37">
        <w:rPr>
          <w:sz w:val="28"/>
          <w:szCs w:val="28"/>
        </w:rPr>
        <w:t xml:space="preserve">, </w:t>
      </w:r>
      <w:r w:rsidR="0063686F" w:rsidRPr="00ED7B37">
        <w:rPr>
          <w:sz w:val="28"/>
          <w:szCs w:val="28"/>
        </w:rPr>
        <w:t xml:space="preserve">выравнивание по ширине, </w:t>
      </w:r>
      <w:r w:rsidRPr="00ED7B37">
        <w:rPr>
          <w:sz w:val="28"/>
          <w:szCs w:val="28"/>
        </w:rPr>
        <w:t>отступ первой строки 1,25.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Поля: левое 3 см, правое 1,5 см, верхнее 2 см, нижнее 2 см.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Нумерация страниц: снизу, по центру. </w:t>
      </w:r>
      <w:r w:rsidR="0063686F">
        <w:rPr>
          <w:sz w:val="28"/>
          <w:szCs w:val="28"/>
        </w:rPr>
        <w:t xml:space="preserve">Начало нумерации с титульного  листа. </w:t>
      </w:r>
      <w:r w:rsidRPr="00ED7B37">
        <w:rPr>
          <w:sz w:val="28"/>
          <w:szCs w:val="28"/>
        </w:rPr>
        <w:t>На титульном листе не ставится.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Pr="00ED7B37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Таблицы: Слова «Таблица </w:t>
      </w:r>
      <w:r w:rsidR="00E74CD8">
        <w:rPr>
          <w:sz w:val="28"/>
          <w:szCs w:val="28"/>
          <w:lang w:eastAsia="en-US" w:bidi="en-US"/>
        </w:rPr>
        <w:t>№</w:t>
      </w:r>
      <w:r w:rsidRPr="00ED7B37">
        <w:rPr>
          <w:sz w:val="28"/>
          <w:szCs w:val="28"/>
          <w:lang w:eastAsia="en-US" w:bidi="en-US"/>
        </w:rPr>
        <w:t xml:space="preserve">», </w:t>
      </w:r>
      <w:r w:rsidR="00E74CD8">
        <w:rPr>
          <w:sz w:val="28"/>
          <w:szCs w:val="28"/>
        </w:rPr>
        <w:t>где № -</w:t>
      </w:r>
      <w:r w:rsidR="00D5048B" w:rsidRPr="00ED7B37">
        <w:rPr>
          <w:sz w:val="28"/>
          <w:szCs w:val="28"/>
          <w:lang w:eastAsia="en-US" w:bidi="en-US"/>
        </w:rPr>
        <w:t xml:space="preserve"> </w:t>
      </w:r>
      <w:r w:rsidRPr="00ED7B37">
        <w:rPr>
          <w:sz w:val="28"/>
          <w:szCs w:val="28"/>
        </w:rPr>
        <w:t>номер таблицы, следует помещать над таблицей справа.</w:t>
      </w:r>
    </w:p>
    <w:p w:rsidR="007E7E14" w:rsidRPr="00F84417" w:rsidRDefault="007E7E14" w:rsidP="00F84417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</w:t>
      </w:r>
      <w:proofErr w:type="gramStart"/>
      <w:r w:rsidRPr="00ED7B37">
        <w:rPr>
          <w:sz w:val="28"/>
          <w:szCs w:val="28"/>
        </w:rPr>
        <w:t>ц</w:t>
      </w:r>
      <w:r w:rsidR="00F84417">
        <w:rPr>
          <w:sz w:val="28"/>
          <w:szCs w:val="28"/>
        </w:rPr>
        <w:t>(</w:t>
      </w:r>
      <w:proofErr w:type="gramEnd"/>
      <w:r w:rsidR="00F84417">
        <w:rPr>
          <w:sz w:val="28"/>
          <w:szCs w:val="28"/>
        </w:rPr>
        <w:t>приложение 3)</w:t>
      </w:r>
      <w:r w:rsidR="00F84417" w:rsidRPr="00ED7B37">
        <w:rPr>
          <w:sz w:val="28"/>
          <w:szCs w:val="28"/>
        </w:rPr>
        <w:t>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Сайт: название сайта, адрес сайта, ссылка на ресурс.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45582" w:rsidRPr="00ED7B37" w:rsidRDefault="00745582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содержать не менее</w:t>
      </w:r>
      <w:r w:rsidR="00F84417">
        <w:rPr>
          <w:sz w:val="28"/>
          <w:szCs w:val="28"/>
        </w:rPr>
        <w:t xml:space="preserve"> 6</w:t>
      </w:r>
      <w:r>
        <w:rPr>
          <w:sz w:val="28"/>
          <w:szCs w:val="28"/>
        </w:rPr>
        <w:t>0%  оригинального текста</w:t>
      </w:r>
      <w:r w:rsidR="00F84417">
        <w:rPr>
          <w:sz w:val="28"/>
          <w:szCs w:val="28"/>
        </w:rPr>
        <w:t xml:space="preserve">. Допускается к защите после проверки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Художественная творческая работа (в области литературы, музыки, </w:t>
      </w:r>
      <w:proofErr w:type="gramStart"/>
      <w:r w:rsidRPr="00ED7B37">
        <w:rPr>
          <w:sz w:val="28"/>
          <w:szCs w:val="28"/>
        </w:rPr>
        <w:t>ИЗО</w:t>
      </w:r>
      <w:proofErr w:type="gramEnd"/>
      <w:r w:rsidRPr="00ED7B37">
        <w:rPr>
          <w:sz w:val="28"/>
          <w:szCs w:val="28"/>
        </w:rPr>
        <w:t>, экранных искусств), представленная в виде прозаического или стихотворного произведения, компьютерно</w:t>
      </w:r>
      <w:r w:rsidR="00F75D69">
        <w:rPr>
          <w:sz w:val="28"/>
          <w:szCs w:val="28"/>
        </w:rPr>
        <w:t>го</w:t>
      </w:r>
      <w:r w:rsidRPr="00ED7B37">
        <w:rPr>
          <w:sz w:val="28"/>
          <w:szCs w:val="28"/>
        </w:rPr>
        <w:t xml:space="preserve"> </w:t>
      </w:r>
      <w:r w:rsidR="00F75D69">
        <w:rPr>
          <w:sz w:val="28"/>
          <w:szCs w:val="28"/>
        </w:rPr>
        <w:t>продукта</w:t>
      </w:r>
      <w:r w:rsidRPr="00ED7B37">
        <w:rPr>
          <w:sz w:val="28"/>
          <w:szCs w:val="28"/>
        </w:rPr>
        <w:t>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Отчётные м</w:t>
      </w:r>
      <w:r w:rsidR="00F75D69">
        <w:rPr>
          <w:sz w:val="28"/>
          <w:szCs w:val="28"/>
        </w:rPr>
        <w:t>атериалы по социальному проекту</w:t>
      </w:r>
      <w:r w:rsidR="00393004">
        <w:rPr>
          <w:sz w:val="28"/>
          <w:szCs w:val="28"/>
        </w:rPr>
        <w:t>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Возможные типы работ и формы их представления</w:t>
      </w:r>
      <w:r w:rsidR="00D5048B" w:rsidRPr="00ED7B37">
        <w:rPr>
          <w:sz w:val="28"/>
          <w:szCs w:val="28"/>
        </w:rPr>
        <w:t xml:space="preserve"> </w:t>
      </w:r>
    </w:p>
    <w:p w:rsidR="00D5048B" w:rsidRPr="007E7E14" w:rsidRDefault="00D5048B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7E7E14" w:rsidRPr="007E7E14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7E7E14" w:rsidRPr="007E7E14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7E7E14" w:rsidRPr="007E7E14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7E7E14" w:rsidRPr="007E7E14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7E7E14" w:rsidRPr="007E7E14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7E7E14" w:rsidRPr="007E7E14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7E7E14" w:rsidRPr="007E7E14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7E7E14" w:rsidRPr="007E7E14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 w:rsidR="007E7E14" w:rsidRPr="007E7E14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E7E14"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 w:rsidRPr="007E7E14">
              <w:rPr>
                <w:rStyle w:val="210pt"/>
                <w:sz w:val="24"/>
                <w:szCs w:val="24"/>
              </w:rPr>
              <w:t>,</w:t>
            </w:r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явлении</w:t>
            </w:r>
            <w:proofErr w:type="gramEnd"/>
            <w:r w:rsidRPr="007E7E14"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7E7E14" w:rsidRPr="007E7E14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7E7E14" w:rsidRPr="007E7E14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7E7E14" w:rsidRPr="007E7E14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7E7E14" w:rsidRPr="007E7E14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7E7E14" w:rsidRPr="007E7E14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 w:rsidRPr="007E7E14"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7E7E14" w:rsidRPr="007E7E14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E7E14">
              <w:rPr>
                <w:rStyle w:val="210pt"/>
                <w:sz w:val="24"/>
                <w:szCs w:val="24"/>
              </w:rPr>
              <w:t>решении</w:t>
            </w:r>
            <w:proofErr w:type="gramEnd"/>
            <w:r w:rsidRPr="007E7E14"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7E7E14" w:rsidRPr="007E7E14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сценарий,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статья,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D5048B" w:rsidRDefault="00D5048B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proofErr w:type="gramStart"/>
      <w:r w:rsidRPr="007C3EB1">
        <w:rPr>
          <w:szCs w:val="28"/>
          <w:bdr w:val="none" w:sz="0" w:space="0" w:color="auto"/>
        </w:rPr>
        <w:t>естественно-научные</w:t>
      </w:r>
      <w:proofErr w:type="gramEnd"/>
      <w:r w:rsidRPr="007C3EB1">
        <w:rPr>
          <w:szCs w:val="28"/>
          <w:bdr w:val="none" w:sz="0" w:space="0" w:color="auto"/>
        </w:rPr>
        <w:t xml:space="preserve">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EB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C3EB1" w:rsidRPr="007C3EB1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обучающимися</w:t>
      </w:r>
      <w:proofErr w:type="gramEnd"/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  <w:proofErr w:type="gramEnd"/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lastRenderedPageBreak/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7. Риски реализации проекта и сложности, которые </w:t>
      </w:r>
      <w:proofErr w:type="gram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обучающемуся</w:t>
      </w:r>
      <w:proofErr w:type="gram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удалось преодолеть в ходе его реализации.</w:t>
      </w:r>
    </w:p>
    <w:p w:rsidR="007E7E14" w:rsidRDefault="006D4B05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8. </w:t>
      </w:r>
      <w:proofErr w:type="gramStart"/>
      <w:r w:rsidR="007E7E14" w:rsidRPr="007C3EB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2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Независимо от типа проекта его защита происходит публично: после 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Место защиты ИП - </w:t>
      </w:r>
      <w:r w:rsidR="006D4B05">
        <w:rPr>
          <w:sz w:val="28"/>
          <w:szCs w:val="28"/>
        </w:rPr>
        <w:t>школа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7C3EB1">
        <w:rPr>
          <w:sz w:val="28"/>
          <w:szCs w:val="28"/>
        </w:rPr>
        <w:t xml:space="preserve"> 5</w:t>
      </w:r>
      <w:r w:rsidRPr="007C3EB1">
        <w:rPr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7C3EB1">
        <w:rPr>
          <w:sz w:val="28"/>
          <w:szCs w:val="28"/>
        </w:rPr>
        <w:tab/>
        <w:t>образования,</w:t>
      </w:r>
      <w:r w:rsidR="00D5048B" w:rsidRPr="007C3EB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 xml:space="preserve">методических служб, представители Управляющего </w:t>
      </w:r>
      <w:r w:rsidR="00E74CD8">
        <w:rPr>
          <w:sz w:val="28"/>
          <w:szCs w:val="28"/>
        </w:rPr>
        <w:t>Совета школы</w:t>
      </w:r>
      <w:r w:rsidRPr="007C3EB1">
        <w:rPr>
          <w:sz w:val="28"/>
          <w:szCs w:val="28"/>
        </w:rPr>
        <w:t>, родительская общественность, представители ВУЗов.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</w:t>
      </w:r>
      <w:r w:rsidR="006D4B05">
        <w:rPr>
          <w:sz w:val="28"/>
          <w:szCs w:val="28"/>
        </w:rPr>
        <w:t xml:space="preserve">тся ученику на доработку. </w:t>
      </w:r>
      <w:proofErr w:type="gramStart"/>
      <w:r w:rsidR="006D4B05">
        <w:rPr>
          <w:sz w:val="28"/>
          <w:szCs w:val="28"/>
        </w:rPr>
        <w:t>Обучающийся</w:t>
      </w:r>
      <w:proofErr w:type="gramEnd"/>
      <w:r w:rsidRPr="007C3EB1">
        <w:rPr>
          <w:sz w:val="28"/>
          <w:szCs w:val="28"/>
        </w:rPr>
        <w:t xml:space="preserve"> дорабатывает ИП в течение недели, представляет к повторной защите.</w:t>
      </w:r>
    </w:p>
    <w:p w:rsidR="007E7E14" w:rsidRDefault="00E74CD8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защиты в школе </w:t>
      </w:r>
      <w:r w:rsidRPr="007C3EB1">
        <w:rPr>
          <w:sz w:val="28"/>
          <w:szCs w:val="28"/>
        </w:rPr>
        <w:t xml:space="preserve"> освобождается </w:t>
      </w:r>
      <w:r>
        <w:rPr>
          <w:sz w:val="28"/>
          <w:szCs w:val="28"/>
        </w:rPr>
        <w:t>обучающийся</w:t>
      </w:r>
      <w:r w:rsidR="007E7E14" w:rsidRPr="007C3EB1">
        <w:rPr>
          <w:sz w:val="28"/>
          <w:szCs w:val="28"/>
        </w:rPr>
        <w:t xml:space="preserve">, </w:t>
      </w:r>
      <w:r w:rsidRPr="007C3EB1">
        <w:rPr>
          <w:sz w:val="28"/>
          <w:szCs w:val="28"/>
        </w:rPr>
        <w:t xml:space="preserve">успешно </w:t>
      </w:r>
      <w:r>
        <w:rPr>
          <w:sz w:val="28"/>
          <w:szCs w:val="28"/>
        </w:rPr>
        <w:t>выступивший</w:t>
      </w:r>
      <w:r w:rsidR="007E7E14" w:rsidRPr="007C3EB1">
        <w:rPr>
          <w:sz w:val="28"/>
          <w:szCs w:val="28"/>
        </w:rPr>
        <w:t xml:space="preserve"> с проектом (исследовательской работой) на муниципальном, региональном, всероссийском или международном уровне</w:t>
      </w:r>
      <w:r>
        <w:rPr>
          <w:sz w:val="28"/>
          <w:szCs w:val="28"/>
        </w:rPr>
        <w:t xml:space="preserve">, </w:t>
      </w:r>
      <w:r w:rsidR="00745582">
        <w:rPr>
          <w:sz w:val="28"/>
          <w:szCs w:val="28"/>
        </w:rPr>
        <w:t>ему</w:t>
      </w:r>
      <w:r w:rsidR="007E7E14" w:rsidRPr="007C3EB1">
        <w:rPr>
          <w:sz w:val="28"/>
          <w:szCs w:val="28"/>
        </w:rPr>
        <w:t xml:space="preserve"> авто</w:t>
      </w:r>
      <w:r w:rsidR="00745582">
        <w:rPr>
          <w:sz w:val="28"/>
          <w:szCs w:val="28"/>
        </w:rPr>
        <w:t>матически ставиться высший бал.</w:t>
      </w:r>
    </w:p>
    <w:p w:rsidR="00F979F9" w:rsidRPr="007C3EB1" w:rsidRDefault="00F979F9" w:rsidP="006D4B0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  <w:jc w:val="center"/>
      </w:pPr>
      <w:r w:rsidRPr="007C3EB1">
        <w:t xml:space="preserve">Критерии оценки </w:t>
      </w:r>
      <w:proofErr w:type="gramStart"/>
      <w:r w:rsidRPr="007C3EB1">
        <w:t>индивидуального проекта</w:t>
      </w:r>
      <w:proofErr w:type="gramEnd"/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Вывод об уровне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навыков проектной деятельности </w:t>
      </w:r>
      <w:r w:rsidRPr="007C3EB1">
        <w:rPr>
          <w:sz w:val="28"/>
          <w:szCs w:val="28"/>
        </w:rPr>
        <w:lastRenderedPageBreak/>
        <w:t>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7C3EB1">
        <w:rPr>
          <w:sz w:val="28"/>
          <w:szCs w:val="28"/>
        </w:rPr>
        <w:t>поставить проблему</w:t>
      </w:r>
      <w:proofErr w:type="gramEnd"/>
      <w:r w:rsidRPr="007C3EB1">
        <w:rPr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предметных знаний и способов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регулятивных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коммуникативных действий, </w:t>
      </w:r>
      <w:proofErr w:type="gramStart"/>
      <w:r w:rsidRPr="007C3EB1">
        <w:rPr>
          <w:sz w:val="28"/>
          <w:szCs w:val="28"/>
        </w:rPr>
        <w:t>проявляющаяся</w:t>
      </w:r>
      <w:proofErr w:type="gramEnd"/>
      <w:r w:rsidRPr="007C3EB1">
        <w:rPr>
          <w:sz w:val="28"/>
          <w:szCs w:val="28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оценивание производится на основе </w:t>
      </w:r>
      <w:proofErr w:type="spellStart"/>
      <w:r w:rsidRPr="007C3EB1">
        <w:rPr>
          <w:szCs w:val="28"/>
        </w:rPr>
        <w:t>критериальной</w:t>
      </w:r>
      <w:proofErr w:type="spellEnd"/>
      <w:r w:rsidRPr="007C3EB1">
        <w:rPr>
          <w:szCs w:val="28"/>
        </w:rPr>
        <w:t xml:space="preserve">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lastRenderedPageBreak/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высококвалифицированными специалистами.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E2757A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E2757A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F75D69" w:rsidRDefault="00F979F9" w:rsidP="00F75D69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B148D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</w:tr>
      <w:tr w:rsidR="00F979F9" w:rsidRPr="00E2757A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7C3EB1" w:rsidRPr="00F75D69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1.1.</w:t>
            </w:r>
            <w:r w:rsidRPr="00745582">
              <w:rPr>
                <w:rStyle w:val="2115pt"/>
                <w:sz w:val="24"/>
                <w:szCs w:val="24"/>
              </w:rPr>
              <w:t xml:space="preserve"> Поиск, отбор и адекватное использование информации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незначительный объем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подходящей информации из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ограниченного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числа однотипных </w:t>
            </w:r>
            <w:r w:rsidRPr="00745582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достаточный объем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подходящей информации из однотипных </w:t>
            </w:r>
            <w:r w:rsidRPr="00745582">
              <w:rPr>
                <w:rStyle w:val="2115pt"/>
                <w:b w:val="0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Работа содержит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достаточно полную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информацию из </w:t>
            </w:r>
            <w:r w:rsidRPr="00745582">
              <w:rPr>
                <w:rStyle w:val="2115pt"/>
                <w:b w:val="0"/>
                <w:sz w:val="24"/>
                <w:szCs w:val="24"/>
              </w:rPr>
              <w:t>разнообразных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1.2.</w:t>
            </w:r>
            <w:r w:rsidRPr="00745582">
              <w:rPr>
                <w:rStyle w:val="2115pt"/>
                <w:sz w:val="24"/>
                <w:szCs w:val="24"/>
              </w:rPr>
              <w:t xml:space="preserve"> Постановка проблемы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7C3EB1" w:rsidRPr="007C3EB1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CB148D" w:rsidRPr="00E2757A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 w:rsidRPr="00745582">
              <w:rPr>
                <w:rStyle w:val="210pt"/>
                <w:sz w:val="24"/>
                <w:szCs w:val="24"/>
              </w:rPr>
              <w:t xml:space="preserve">Проблема </w:t>
            </w:r>
            <w:r w:rsidRPr="00745582">
              <w:rPr>
                <w:rStyle w:val="2115pt"/>
                <w:b w:val="0"/>
                <w:sz w:val="24"/>
                <w:szCs w:val="24"/>
              </w:rPr>
              <w:t>сформулирована,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но гипотеза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отсутствует. План действий фрагментарный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C74D8C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обоснована</w:t>
            </w:r>
            <w:r w:rsidRPr="00745582">
              <w:rPr>
                <w:rStyle w:val="2115pt"/>
                <w:sz w:val="24"/>
                <w:szCs w:val="24"/>
              </w:rPr>
              <w:t xml:space="preserve">, </w:t>
            </w:r>
            <w:r w:rsidRPr="00745582">
              <w:rPr>
                <w:rStyle w:val="210pt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Проблема сформулирована,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1.3.</w:t>
            </w:r>
            <w:r w:rsidRPr="00745582">
              <w:rPr>
                <w:rStyle w:val="2115pt"/>
                <w:sz w:val="24"/>
                <w:szCs w:val="24"/>
              </w:rPr>
              <w:t xml:space="preserve"> Актуальность и значимость темы проекта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745582">
              <w:rPr>
                <w:rStyle w:val="210pt"/>
                <w:sz w:val="24"/>
                <w:szCs w:val="24"/>
              </w:rPr>
              <w:t>я ученика, но и для школы, поселк</w:t>
            </w:r>
            <w:r w:rsidRPr="00745582">
              <w:rPr>
                <w:rStyle w:val="210pt"/>
                <w:sz w:val="24"/>
                <w:szCs w:val="24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1.4.</w:t>
            </w:r>
            <w:r w:rsidRPr="00745582">
              <w:rPr>
                <w:rStyle w:val="2115pt"/>
                <w:sz w:val="24"/>
                <w:szCs w:val="24"/>
              </w:rPr>
              <w:t xml:space="preserve"> Анализ хода работы, выводы и перспективы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Анализ заменен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кратким описанием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Представлен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исчерпывающий анализ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75D69" w:rsidRPr="00745582" w:rsidRDefault="00F75D6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1.5.</w:t>
            </w:r>
            <w:r w:rsidRPr="00745582">
              <w:rPr>
                <w:rStyle w:val="2115pt"/>
                <w:sz w:val="24"/>
                <w:szCs w:val="24"/>
              </w:rPr>
              <w:t xml:space="preserve"> Личная заинтересованность автора, творческий подход к работе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Работа </w:t>
            </w:r>
            <w:r w:rsidRPr="00745582">
              <w:rPr>
                <w:rStyle w:val="2115pt"/>
                <w:b w:val="0"/>
                <w:sz w:val="24"/>
                <w:szCs w:val="24"/>
              </w:rPr>
              <w:t>шаблонная.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Автор проявил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незначительный интерес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Работа самостоятельная, демонстрирующая </w:t>
            </w:r>
            <w:r w:rsidRPr="00745582">
              <w:rPr>
                <w:rStyle w:val="2115pt"/>
                <w:b w:val="0"/>
                <w:sz w:val="24"/>
                <w:szCs w:val="24"/>
              </w:rPr>
              <w:t>серьезную заинтересованность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lastRenderedPageBreak/>
              <w:t xml:space="preserve">Работа отличается </w:t>
            </w:r>
            <w:r w:rsidRPr="00745582">
              <w:rPr>
                <w:rStyle w:val="2115pt"/>
                <w:b w:val="0"/>
                <w:sz w:val="24"/>
                <w:szCs w:val="24"/>
              </w:rPr>
              <w:t>творческим подходом,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собственным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оригинальным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1.6.</w:t>
            </w:r>
            <w:r w:rsidRPr="00745582">
              <w:rPr>
                <w:rStyle w:val="2115pt"/>
                <w:sz w:val="24"/>
                <w:szCs w:val="24"/>
              </w:rPr>
              <w:t xml:space="preserve"> Полезность и востребованность продукта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полезен после доработки, круг лиц,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которыми он может быть востребован, </w:t>
            </w:r>
            <w:r w:rsidRPr="00745582">
              <w:rPr>
                <w:rStyle w:val="2115pt"/>
                <w:b w:val="0"/>
                <w:sz w:val="24"/>
                <w:szCs w:val="24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C74D8C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полезен, круг лиц,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которыми он может быть востребован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Продукт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полезен. Указан круг лиц,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рекомендации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действия по его продвижению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7C3EB1" w:rsidRPr="00E2757A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745582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745582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745582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45582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745582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745582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2.1.</w:t>
            </w:r>
            <w:r w:rsidRPr="00745582">
              <w:rPr>
                <w:rStyle w:val="2115pt"/>
                <w:sz w:val="24"/>
                <w:szCs w:val="24"/>
              </w:rPr>
              <w:t xml:space="preserve"> Соответствие выбранных способов работы цели и содержанию проекта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15pt"/>
                <w:b w:val="0"/>
                <w:sz w:val="24"/>
                <w:szCs w:val="24"/>
              </w:rPr>
              <w:t>Часть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используемых способов работы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 соответствует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Использованные способы работы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соответствуют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теме и цели проекта, но являются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Способы работы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достаточны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и использованы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2.2.</w:t>
            </w:r>
            <w:r w:rsidRPr="00745582">
              <w:rPr>
                <w:rStyle w:val="2115pt"/>
                <w:sz w:val="24"/>
                <w:szCs w:val="24"/>
              </w:rPr>
              <w:t xml:space="preserve"> Глубина раскрытия темы проекта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проекта раскрыта </w:t>
            </w:r>
            <w:r w:rsidRPr="00745582">
              <w:rPr>
                <w:rStyle w:val="2115pt"/>
                <w:b w:val="0"/>
                <w:sz w:val="24"/>
                <w:szCs w:val="24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745582">
              <w:rPr>
                <w:rStyle w:val="2115pt"/>
                <w:b w:val="0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745582">
              <w:rPr>
                <w:rStyle w:val="2115pt"/>
                <w:b w:val="0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2.3.</w:t>
            </w:r>
            <w:r w:rsidRPr="00745582">
              <w:rPr>
                <w:rStyle w:val="2115pt"/>
                <w:sz w:val="24"/>
                <w:szCs w:val="24"/>
              </w:rPr>
              <w:t xml:space="preserve"> Качество проектного продукта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Проектный продукт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 соответствует большинству требований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LucidaSansUnicode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Продукт </w:t>
            </w:r>
            <w:r w:rsidRPr="00745582">
              <w:rPr>
                <w:rStyle w:val="2115pt"/>
                <w:b w:val="0"/>
                <w:sz w:val="24"/>
                <w:szCs w:val="24"/>
              </w:rPr>
              <w:t>не полностью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 w:rsidRPr="00745582">
              <w:rPr>
                <w:rStyle w:val="210pt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  <w:p w:rsidR="00F75D69" w:rsidRDefault="00F75D6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F75D69" w:rsidRDefault="00F75D6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</w:p>
          <w:p w:rsidR="00F75D69" w:rsidRPr="00745582" w:rsidRDefault="00F75D6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</w:pPr>
            <w:r w:rsidRPr="00E2757A">
              <w:rPr>
                <w:rStyle w:val="211pt"/>
                <w:sz w:val="24"/>
                <w:szCs w:val="24"/>
              </w:rPr>
              <w:t>3</w:t>
            </w:r>
          </w:p>
        </w:tc>
      </w:tr>
      <w:tr w:rsidR="00211871" w:rsidRPr="00E2757A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4"/>
                <w:szCs w:val="24"/>
              </w:rPr>
            </w:pPr>
            <w:r w:rsidRPr="00745582">
              <w:rPr>
                <w:rStyle w:val="210pt"/>
                <w:sz w:val="24"/>
                <w:szCs w:val="24"/>
              </w:rPr>
              <w:t xml:space="preserve">           </w:t>
            </w:r>
          </w:p>
          <w:p w:rsidR="00211871" w:rsidRPr="00745582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745582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45582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745582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4"/>
                <w:szCs w:val="24"/>
              </w:rPr>
            </w:pPr>
          </w:p>
        </w:tc>
      </w:tr>
      <w:tr w:rsidR="00F979F9" w:rsidRPr="00E2757A" w:rsidTr="00F75D69">
        <w:trPr>
          <w:gridAfter w:val="1"/>
          <w:wAfter w:w="20" w:type="dxa"/>
          <w:trHeight w:val="52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3.1.</w:t>
            </w:r>
            <w:r w:rsidRPr="00745582">
              <w:rPr>
                <w:rStyle w:val="2115pt"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Предприняты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попытки оформить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745582">
              <w:rPr>
                <w:rStyle w:val="2115pt"/>
                <w:b w:val="0"/>
                <w:sz w:val="24"/>
                <w:szCs w:val="24"/>
              </w:rPr>
              <w:t>установленные правилами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lastRenderedPageBreak/>
              <w:t xml:space="preserve">Работа отличается четким и грамотным оформлением </w:t>
            </w:r>
            <w:r w:rsidRPr="00745582">
              <w:rPr>
                <w:rStyle w:val="2115pt"/>
                <w:b w:val="0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3.2.</w:t>
            </w:r>
            <w:r w:rsidRPr="00745582">
              <w:rPr>
                <w:rStyle w:val="2115pt"/>
                <w:sz w:val="24"/>
                <w:szCs w:val="24"/>
              </w:rPr>
              <w:t xml:space="preserve"> Постановка цели, планирование путей ее достижения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 w:rsidRPr="00E2757A">
              <w:rPr>
                <w:rStyle w:val="2115pt"/>
                <w:sz w:val="24"/>
                <w:szCs w:val="24"/>
              </w:rPr>
              <w:t>Балл</w:t>
            </w:r>
          </w:p>
        </w:tc>
      </w:tr>
      <w:tr w:rsidR="00F979F9" w:rsidRPr="00E2757A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745582">
              <w:rPr>
                <w:rStyle w:val="2115pt"/>
                <w:b w:val="0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745582">
              <w:rPr>
                <w:rStyle w:val="2115pt"/>
                <w:b w:val="0"/>
                <w:sz w:val="24"/>
                <w:szCs w:val="24"/>
              </w:rPr>
              <w:t>обоснована,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 xml:space="preserve">планирование деятельности </w:t>
            </w:r>
            <w:r w:rsidRPr="00745582">
              <w:rPr>
                <w:rStyle w:val="2115pt"/>
                <w:b w:val="0"/>
                <w:sz w:val="24"/>
                <w:szCs w:val="24"/>
              </w:rPr>
              <w:t xml:space="preserve">соотносится с собственным жизненным опытом, </w:t>
            </w:r>
            <w:r w:rsidRPr="00745582">
              <w:rPr>
                <w:rStyle w:val="210pt"/>
                <w:sz w:val="24"/>
                <w:szCs w:val="24"/>
              </w:rPr>
              <w:t xml:space="preserve">задачи реализуются </w:t>
            </w:r>
            <w:r w:rsidRPr="00745582">
              <w:rPr>
                <w:rStyle w:val="2115pt"/>
                <w:b w:val="0"/>
                <w:sz w:val="24"/>
                <w:szCs w:val="24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Цель сформулирована, </w:t>
            </w:r>
            <w:r w:rsidRPr="00745582">
              <w:rPr>
                <w:rStyle w:val="2115pt"/>
                <w:b w:val="0"/>
                <w:sz w:val="24"/>
                <w:szCs w:val="24"/>
              </w:rPr>
              <w:t xml:space="preserve">четко обоснована, </w:t>
            </w:r>
            <w:r w:rsidRPr="00745582">
              <w:rPr>
                <w:rStyle w:val="210pt"/>
                <w:sz w:val="24"/>
                <w:szCs w:val="24"/>
              </w:rPr>
              <w:t>дан</w:t>
            </w:r>
            <w:r w:rsidRPr="00745582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745582">
              <w:rPr>
                <w:rStyle w:val="2115pt"/>
                <w:b w:val="0"/>
                <w:sz w:val="24"/>
                <w:szCs w:val="24"/>
              </w:rPr>
              <w:t xml:space="preserve">подробный план </w:t>
            </w:r>
            <w:r w:rsidRPr="00745582">
              <w:rPr>
                <w:rStyle w:val="210pt"/>
                <w:sz w:val="24"/>
                <w:szCs w:val="24"/>
              </w:rPr>
              <w:t>ее достижения</w:t>
            </w:r>
            <w:r w:rsidRPr="00745582">
              <w:rPr>
                <w:rStyle w:val="210pt"/>
                <w:b/>
                <w:sz w:val="24"/>
                <w:szCs w:val="24"/>
              </w:rPr>
              <w:t xml:space="preserve">, </w:t>
            </w:r>
            <w:r w:rsidRPr="00745582">
              <w:rPr>
                <w:rStyle w:val="210pt"/>
                <w:sz w:val="24"/>
                <w:szCs w:val="24"/>
              </w:rPr>
              <w:t>самостоятельно осуществляет</w:t>
            </w:r>
            <w:r w:rsidRPr="00745582">
              <w:rPr>
                <w:rStyle w:val="210pt"/>
                <w:b/>
                <w:sz w:val="24"/>
                <w:szCs w:val="24"/>
              </w:rPr>
              <w:t xml:space="preserve"> </w:t>
            </w:r>
            <w:r w:rsidRPr="00745582">
              <w:rPr>
                <w:rStyle w:val="2115pt"/>
                <w:b w:val="0"/>
                <w:sz w:val="24"/>
                <w:szCs w:val="24"/>
              </w:rPr>
              <w:t xml:space="preserve">контроль и коррекцию </w:t>
            </w:r>
            <w:r w:rsidRPr="00745582">
              <w:rPr>
                <w:rStyle w:val="210pt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F75D69">
        <w:trPr>
          <w:gridAfter w:val="1"/>
          <w:wAfter w:w="20" w:type="dxa"/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211871" w:rsidRPr="00F75D69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3.3.</w:t>
            </w:r>
            <w:r w:rsidRPr="00745582">
              <w:rPr>
                <w:rStyle w:val="2115pt"/>
                <w:sz w:val="24"/>
                <w:szCs w:val="24"/>
              </w:rPr>
              <w:t xml:space="preserve"> Сценарий защиты (логика изложения), грамотное построение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745582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745582">
              <w:rPr>
                <w:rStyle w:val="210pt"/>
                <w:sz w:val="24"/>
                <w:szCs w:val="24"/>
              </w:rPr>
              <w:t xml:space="preserve"> </w:t>
            </w:r>
            <w:r w:rsidRPr="00745582">
              <w:rPr>
                <w:rStyle w:val="2115pt"/>
                <w:b w:val="0"/>
                <w:sz w:val="24"/>
                <w:szCs w:val="24"/>
              </w:rPr>
              <w:t>фрагментарно, дано сравнение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развернутый обзор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745582">
              <w:rPr>
                <w:rStyle w:val="210pt"/>
                <w:sz w:val="24"/>
                <w:szCs w:val="24"/>
              </w:rPr>
              <w:t>раскрыты</w:t>
            </w:r>
            <w:proofErr w:type="gramEnd"/>
            <w:r w:rsidRPr="00745582">
              <w:rPr>
                <w:rStyle w:val="210pt"/>
                <w:sz w:val="24"/>
                <w:szCs w:val="24"/>
              </w:rPr>
              <w:t xml:space="preserve">. Представлен </w:t>
            </w:r>
            <w:r w:rsidRPr="00745582">
              <w:rPr>
                <w:rStyle w:val="2115pt"/>
                <w:b w:val="0"/>
                <w:sz w:val="24"/>
                <w:szCs w:val="24"/>
              </w:rPr>
              <w:t>анализ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Style w:val="210pt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211871" w:rsidRPr="00E2757A" w:rsidTr="00F75D69">
        <w:trPr>
          <w:gridAfter w:val="1"/>
          <w:wAfter w:w="20" w:type="dxa"/>
          <w:trHeight w:val="65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75D6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211871" w:rsidRPr="00745582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745582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45582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F979F9" w:rsidRPr="00E2757A" w:rsidTr="00F75D69">
        <w:trPr>
          <w:gridAfter w:val="1"/>
          <w:wAfter w:w="20" w:type="dxa"/>
          <w:trHeight w:val="43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4.1.</w:t>
            </w:r>
            <w:r w:rsidRPr="00745582">
              <w:rPr>
                <w:rStyle w:val="2115pt"/>
                <w:sz w:val="24"/>
                <w:szCs w:val="24"/>
              </w:rPr>
              <w:t xml:space="preserve"> Четкость и точность, убедительность и лаконичность</w:t>
            </w:r>
          </w:p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  <w:sz w:val="24"/>
                <w:szCs w:val="24"/>
              </w:rPr>
              <w:t>Б</w:t>
            </w:r>
            <w:r w:rsidR="00F979F9" w:rsidRPr="00E2757A">
              <w:rPr>
                <w:rStyle w:val="2115pt"/>
                <w:sz w:val="24"/>
                <w:szCs w:val="24"/>
              </w:rPr>
              <w:t>алл</w:t>
            </w:r>
          </w:p>
          <w:p w:rsidR="00F979F9" w:rsidRPr="00E2757A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</w:pPr>
          </w:p>
        </w:tc>
      </w:tr>
      <w:tr w:rsidR="00211871" w:rsidRPr="00E2757A" w:rsidTr="00F75D69">
        <w:trPr>
          <w:gridAfter w:val="1"/>
          <w:wAfter w:w="20" w:type="dxa"/>
          <w:trHeight w:val="78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4"/>
                <w:szCs w:val="24"/>
              </w:rPr>
            </w:pPr>
            <w:r w:rsidRPr="00745582">
              <w:rPr>
                <w:rStyle w:val="210pt"/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C74D8C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4"/>
                <w:szCs w:val="24"/>
              </w:rPr>
            </w:pPr>
            <w:r w:rsidRPr="00C74D8C">
              <w:rPr>
                <w:rStyle w:val="2115pt"/>
                <w:b w:val="0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>С</w:t>
            </w:r>
            <w:r w:rsidR="00F979F9" w:rsidRPr="00745582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>С</w:t>
            </w:r>
            <w:r w:rsidR="00F979F9" w:rsidRPr="00745582">
              <w:rPr>
                <w:rStyle w:val="210pt"/>
                <w:sz w:val="24"/>
                <w:szCs w:val="24"/>
              </w:rPr>
              <w:t>одержание всех элементов выступления дают представление о проекте; наблюдается прав</w:t>
            </w:r>
            <w:r w:rsidR="000C4505" w:rsidRPr="00745582">
              <w:rPr>
                <w:rStyle w:val="210pt"/>
                <w:sz w:val="24"/>
                <w:szCs w:val="24"/>
              </w:rPr>
              <w:t>ильность речи; точность</w:t>
            </w:r>
            <w:r w:rsidR="00F979F9" w:rsidRPr="00745582">
              <w:rPr>
                <w:rStyle w:val="210pt"/>
                <w:sz w:val="24"/>
                <w:szCs w:val="24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  <w:tr w:rsidR="00F979F9" w:rsidRPr="00E2757A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745582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i w:val="0"/>
                <w:sz w:val="24"/>
                <w:szCs w:val="24"/>
              </w:rPr>
            </w:pPr>
          </w:p>
          <w:p w:rsidR="00F979F9" w:rsidRPr="00745582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sz w:val="24"/>
                <w:szCs w:val="24"/>
              </w:rPr>
            </w:pPr>
            <w:r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Критерий 4.</w:t>
            </w:r>
            <w:r w:rsidR="00884F23" w:rsidRPr="00745582">
              <w:rPr>
                <w:rStyle w:val="2105pt"/>
                <w:rFonts w:eastAsia="Calibri"/>
                <w:i w:val="0"/>
                <w:sz w:val="24"/>
                <w:szCs w:val="24"/>
              </w:rPr>
              <w:t>2</w:t>
            </w:r>
            <w:r w:rsidRPr="00745582">
              <w:rPr>
                <w:rStyle w:val="2105pt"/>
                <w:rFonts w:eastAsia="Calibri"/>
                <w:b/>
                <w:i w:val="0"/>
                <w:sz w:val="24"/>
                <w:szCs w:val="24"/>
              </w:rPr>
              <w:t>.</w:t>
            </w:r>
            <w:r w:rsidRPr="00745582">
              <w:rPr>
                <w:rStyle w:val="2115pt"/>
                <w:sz w:val="24"/>
                <w:szCs w:val="24"/>
              </w:rPr>
              <w:t xml:space="preserve"> </w:t>
            </w:r>
            <w:r w:rsidRPr="00745582">
              <w:rPr>
                <w:rFonts w:eastAsia="Calibri"/>
                <w:b/>
                <w:sz w:val="24"/>
                <w:szCs w:val="24"/>
              </w:rPr>
              <w:t xml:space="preserve">Умение осуществлять </w:t>
            </w:r>
            <w:r w:rsidRPr="00745582">
              <w:rPr>
                <w:rStyle w:val="213pt75"/>
                <w:sz w:val="24"/>
                <w:szCs w:val="24"/>
              </w:rPr>
              <w:t>учебное сотрудничество в группе</w:t>
            </w:r>
          </w:p>
          <w:p w:rsidR="00211871" w:rsidRPr="00745582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C74D8C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</w:rPr>
            </w:pPr>
            <w:r w:rsidRPr="00C74D8C">
              <w:rPr>
                <w:rFonts w:eastAsia="Calibri"/>
                <w:b/>
              </w:rPr>
              <w:t>Б</w:t>
            </w:r>
            <w:r w:rsidR="00F979F9" w:rsidRPr="00C74D8C">
              <w:rPr>
                <w:rFonts w:eastAsia="Calibri"/>
                <w:b/>
              </w:rPr>
              <w:t>алл</w:t>
            </w:r>
          </w:p>
        </w:tc>
      </w:tr>
      <w:tr w:rsidR="00F979F9" w:rsidRPr="00E2757A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1</w:t>
            </w:r>
          </w:p>
        </w:tc>
      </w:tr>
      <w:tr w:rsidR="00F979F9" w:rsidRPr="00E2757A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45582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745582">
              <w:rPr>
                <w:rStyle w:val="210pt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2</w:t>
            </w:r>
          </w:p>
        </w:tc>
      </w:tr>
      <w:tr w:rsidR="00F979F9" w:rsidRPr="00E2757A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E2757A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 w:rsidRPr="00E2757A">
              <w:rPr>
                <w:rStyle w:val="210pt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E2757A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</w:pPr>
            <w:r w:rsidRPr="00E2757A">
              <w:rPr>
                <w:rStyle w:val="210pt"/>
                <w:sz w:val="24"/>
                <w:szCs w:val="24"/>
              </w:rPr>
              <w:t>3</w:t>
            </w:r>
          </w:p>
        </w:tc>
      </w:tr>
    </w:tbl>
    <w:p w:rsidR="00F979F9" w:rsidRPr="00E2757A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F979F9" w:rsidRPr="00D73E1E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8"/>
          <w:szCs w:val="28"/>
        </w:rPr>
      </w:pPr>
      <w:r w:rsidRPr="00D73E1E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73E1E">
        <w:rPr>
          <w:sz w:val="28"/>
          <w:szCs w:val="28"/>
        </w:rPr>
        <w:t>сформированности</w:t>
      </w:r>
      <w:proofErr w:type="spellEnd"/>
      <w:r w:rsidRPr="00D73E1E">
        <w:rPr>
          <w:sz w:val="28"/>
          <w:szCs w:val="28"/>
        </w:rPr>
        <w:t xml:space="preserve"> навыков проектной деятельности:</w:t>
      </w:r>
    </w:p>
    <w:p w:rsidR="00884F23" w:rsidRPr="00D73E1E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4F23" w:rsidRPr="00D73E1E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D73E1E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73E1E">
        <w:rPr>
          <w:sz w:val="28"/>
          <w:szCs w:val="28"/>
        </w:rPr>
        <w:t>балл - базовый уровень</w:t>
      </w:r>
      <w:r w:rsidR="00884F23" w:rsidRPr="00D73E1E">
        <w:rPr>
          <w:sz w:val="28"/>
          <w:szCs w:val="28"/>
        </w:rPr>
        <w:t xml:space="preserve"> (имеют место)</w:t>
      </w:r>
    </w:p>
    <w:p w:rsidR="007E7E14" w:rsidRPr="005A416A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E1E">
        <w:rPr>
          <w:sz w:val="28"/>
          <w:szCs w:val="28"/>
        </w:rPr>
        <w:t xml:space="preserve">    </w:t>
      </w:r>
      <w:r w:rsidR="00884F23" w:rsidRPr="00D73E1E">
        <w:rPr>
          <w:sz w:val="28"/>
          <w:szCs w:val="28"/>
        </w:rPr>
        <w:t>1 баллов - низкий уровень (отсутствуют)</w:t>
      </w:r>
      <w:r>
        <w:rPr>
          <w:sz w:val="28"/>
          <w:szCs w:val="28"/>
        </w:rPr>
        <w:t>.</w:t>
      </w:r>
    </w:p>
    <w:p w:rsidR="007E7E14" w:rsidRPr="005A416A" w:rsidRDefault="00641538" w:rsidP="000C4505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lastRenderedPageBreak/>
        <w:t xml:space="preserve">Итого </w:t>
      </w:r>
      <w:r w:rsidRPr="00641538">
        <w:rPr>
          <w:sz w:val="28"/>
          <w:szCs w:val="28"/>
          <w:lang w:val="ru-RU"/>
        </w:rPr>
        <w:t>42</w:t>
      </w:r>
      <w:r w:rsidR="007E7E14" w:rsidRPr="00641538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  <w:r w:rsidR="007E7E14" w:rsidRPr="00641538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C4505">
        <w:rPr>
          <w:sz w:val="28"/>
          <w:szCs w:val="28"/>
          <w:lang w:val="ru-RU"/>
        </w:rPr>
        <w:t>за всю содержательную часть</w:t>
      </w:r>
      <w:r w:rsidR="007E7E14" w:rsidRPr="00641538">
        <w:rPr>
          <w:b w:val="0"/>
          <w:sz w:val="28"/>
          <w:szCs w:val="28"/>
          <w:lang w:val="ru-RU"/>
        </w:rPr>
        <w:t xml:space="preserve"> проекта.</w:t>
      </w:r>
    </w:p>
    <w:p w:rsidR="007E7E14" w:rsidRPr="00641538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 xml:space="preserve"> </w:t>
      </w:r>
      <w:r w:rsidR="007E7E14"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7E7E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7E1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4 - кроме хорошего доклада</w:t>
            </w:r>
            <w:r w:rsidR="00641538">
              <w:rPr>
                <w:bCs/>
                <w:sz w:val="24"/>
                <w:szCs w:val="24"/>
              </w:rPr>
              <w:t>,</w:t>
            </w:r>
            <w:r w:rsidRPr="007E7E14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>
              <w:rPr>
                <w:bCs/>
                <w:sz w:val="24"/>
                <w:szCs w:val="24"/>
              </w:rPr>
              <w:t xml:space="preserve"> </w:t>
            </w:r>
            <w:r w:rsidR="00ED7B37"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Использование демон</w:t>
            </w:r>
            <w:r w:rsidRPr="007E7E14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>
              <w:rPr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7E7E14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7E1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E2757A" w:rsidRDefault="007E7E14" w:rsidP="00211871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 w:rsidRPr="007E7E14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7E7E14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>
              <w:rPr>
                <w:color w:val="000000"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Оформление   демонст</w:t>
            </w:r>
            <w:r w:rsidRPr="007E7E14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E14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641538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1538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1 - м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641538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2- а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641538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E2757A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E2757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641538" w:rsidRDefault="007E7E14" w:rsidP="007E7E14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lastRenderedPageBreak/>
        <w:t xml:space="preserve">Итого максимальный балл </w:t>
      </w:r>
      <w:r w:rsidRPr="000C4505">
        <w:rPr>
          <w:sz w:val="28"/>
          <w:szCs w:val="28"/>
          <w:lang w:val="ru-RU"/>
        </w:rPr>
        <w:t>за защиту</w:t>
      </w:r>
      <w:r w:rsidRPr="00641538">
        <w:rPr>
          <w:b w:val="0"/>
          <w:sz w:val="28"/>
          <w:szCs w:val="28"/>
          <w:lang w:val="ru-RU"/>
        </w:rPr>
        <w:t xml:space="preserve"> </w:t>
      </w:r>
      <w:proofErr w:type="gramStart"/>
      <w:r w:rsidRPr="00641538">
        <w:rPr>
          <w:b w:val="0"/>
          <w:sz w:val="28"/>
          <w:szCs w:val="28"/>
          <w:lang w:val="ru-RU"/>
        </w:rPr>
        <w:t>индивидуального проекта</w:t>
      </w:r>
      <w:proofErr w:type="gramEnd"/>
      <w:r w:rsidRPr="00641538">
        <w:rPr>
          <w:b w:val="0"/>
          <w:sz w:val="28"/>
          <w:szCs w:val="28"/>
          <w:lang w:val="ru-RU"/>
        </w:rPr>
        <w:t xml:space="preserve"> составляет </w:t>
      </w:r>
      <w:r w:rsidR="005A416A">
        <w:rPr>
          <w:sz w:val="28"/>
          <w:szCs w:val="28"/>
          <w:lang w:val="ru-RU"/>
        </w:rPr>
        <w:t>17</w:t>
      </w:r>
      <w:r w:rsidRPr="00641538">
        <w:rPr>
          <w:sz w:val="28"/>
          <w:szCs w:val="28"/>
          <w:lang w:val="ru-RU"/>
        </w:rPr>
        <w:t xml:space="preserve"> баллов.</w:t>
      </w:r>
    </w:p>
    <w:p w:rsidR="007E7E14" w:rsidRPr="007E7E14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5A416A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0C4505">
        <w:rPr>
          <w:sz w:val="28"/>
          <w:szCs w:val="28"/>
          <w:lang w:val="ru-RU"/>
        </w:rPr>
        <w:t>Итоговый балл</w:t>
      </w:r>
      <w:r w:rsidRPr="005A416A">
        <w:rPr>
          <w:b w:val="0"/>
          <w:sz w:val="28"/>
          <w:szCs w:val="28"/>
          <w:lang w:val="ru-RU"/>
        </w:rPr>
        <w:t xml:space="preserve"> за </w:t>
      </w:r>
      <w:r w:rsidR="005A416A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C4505">
        <w:rPr>
          <w:sz w:val="28"/>
          <w:szCs w:val="28"/>
          <w:lang w:val="ru-RU"/>
        </w:rPr>
        <w:t>59 баллов</w:t>
      </w:r>
      <w:r w:rsidR="005A416A">
        <w:rPr>
          <w:b w:val="0"/>
          <w:sz w:val="28"/>
          <w:szCs w:val="28"/>
          <w:lang w:val="ru-RU"/>
        </w:rPr>
        <w:t>.</w:t>
      </w:r>
    </w:p>
    <w:p w:rsidR="007E7E14" w:rsidRPr="005A416A" w:rsidRDefault="007E7E14" w:rsidP="00D26D8B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Перевод в отметку: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50 – 59  баллов  -</w:t>
      </w:r>
      <w:r w:rsidR="007E7E14" w:rsidRPr="005A416A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–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>хорошо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30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 39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29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>
        <w:rPr>
          <w:b w:val="0"/>
          <w:i/>
          <w:sz w:val="28"/>
          <w:szCs w:val="28"/>
          <w:lang w:val="ru-RU"/>
        </w:rPr>
        <w:t>.</w:t>
      </w:r>
    </w:p>
    <w:p w:rsidR="005A416A" w:rsidRPr="005A416A" w:rsidRDefault="005A416A" w:rsidP="005A416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5A416A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5A416A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5A416A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>
        <w:rPr>
          <w:b w:val="0"/>
          <w:sz w:val="28"/>
          <w:szCs w:val="28"/>
          <w:lang w:val="ru-RU"/>
        </w:rPr>
        <w:t>.</w:t>
      </w:r>
    </w:p>
    <w:p w:rsidR="007E7E14" w:rsidRDefault="007E7E14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Критерии итоговой оценки </w:t>
      </w:r>
      <w:proofErr w:type="gramStart"/>
      <w:r w:rsidRPr="005A416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5A416A">
        <w:rPr>
          <w:rFonts w:ascii="Times New Roman" w:hAnsi="Times New Roman" w:cs="Times New Roman"/>
          <w:sz w:val="28"/>
          <w:szCs w:val="28"/>
        </w:rPr>
        <w:t xml:space="preserve"> базового и повышенного уровня </w:t>
      </w:r>
    </w:p>
    <w:p w:rsidR="005A416A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819"/>
      </w:tblGrid>
      <w:tr w:rsidR="007E7E14" w:rsidRPr="007E7E14" w:rsidTr="00F75D6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7E7E14" w:rsidRPr="007E7E14" w:rsidTr="00F75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7E7E14" w:rsidRPr="007E7E14" w:rsidTr="00F75D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7E7E14" w:rsidTr="00F75D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E7E14" w:rsidRPr="007E7E14" w:rsidTr="00F75D69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Регуля-тивные</w:t>
            </w:r>
            <w:proofErr w:type="spellEnd"/>
            <w:proofErr w:type="gramEnd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7E7E14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7E7E14" w:rsidRPr="007E7E14" w:rsidTr="00F75D69">
        <w:trPr>
          <w:trHeight w:val="1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Комму-</w:t>
            </w:r>
            <w:proofErr w:type="spellStart"/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7E7E14" w:rsidRPr="00D26D8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D8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D26D8B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D26D8B" w:rsidRDefault="006D4B05" w:rsidP="006D4B05">
      <w:pPr>
        <w:pStyle w:val="a6"/>
        <w:jc w:val="left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в</w:t>
      </w:r>
      <w:r w:rsidR="00D26D8B">
        <w:rPr>
          <w:b w:val="0"/>
          <w:sz w:val="28"/>
          <w:szCs w:val="28"/>
          <w:lang w:val="ru-RU"/>
        </w:rPr>
        <w:t>се материалы по проекту хранятся в проектной папке</w:t>
      </w:r>
      <w:r w:rsidR="00C5607E">
        <w:rPr>
          <w:b w:val="0"/>
          <w:sz w:val="28"/>
          <w:szCs w:val="28"/>
          <w:lang w:val="ru-RU"/>
        </w:rPr>
        <w:t xml:space="preserve"> (папка с файлами)</w:t>
      </w:r>
      <w:r w:rsidR="00D26D8B">
        <w:rPr>
          <w:b w:val="0"/>
          <w:sz w:val="28"/>
          <w:szCs w:val="28"/>
          <w:lang w:val="ru-RU"/>
        </w:rPr>
        <w:t>.</w:t>
      </w:r>
    </w:p>
    <w:p w:rsidR="00D26D8B" w:rsidRPr="00D26D8B" w:rsidRDefault="006D4B05" w:rsidP="006D4B05">
      <w:pPr>
        <w:pStyle w:val="a6"/>
        <w:jc w:val="left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и</w:t>
      </w:r>
      <w:r w:rsidR="00D26D8B" w:rsidRPr="00D26D8B">
        <w:rPr>
          <w:b w:val="0"/>
          <w:sz w:val="28"/>
          <w:szCs w:val="28"/>
          <w:lang w:val="ru-RU"/>
        </w:rPr>
        <w:t>ндивидуальный план выполнения проекта</w:t>
      </w:r>
      <w:r w:rsidR="00D26D8B"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D26D8B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7E7E14" w:rsidTr="00F979F9">
        <w:trPr>
          <w:jc w:val="center"/>
        </w:trPr>
        <w:tc>
          <w:tcPr>
            <w:tcW w:w="113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E7E14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7E7E14" w:rsidRPr="007E7E14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14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  <w:vMerge w:val="restart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  <w:vMerge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  <w:vMerge w:val="restart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  <w:vMerge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rPr>
          <w:jc w:val="center"/>
        </w:trPr>
        <w:tc>
          <w:tcPr>
            <w:tcW w:w="113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3940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C5607E" w:rsidRDefault="006D4B05" w:rsidP="006D4B05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</w:t>
      </w:r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ндивидуальный план выполнения проекта для каждого обучающегося;</w:t>
      </w:r>
    </w:p>
    <w:p w:rsidR="007E7E14" w:rsidRPr="00C5607E" w:rsidRDefault="006D4B05" w:rsidP="006D4B05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</w:t>
      </w:r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бщие сведения</w:t>
      </w:r>
    </w:p>
    <w:p w:rsidR="007E7E14" w:rsidRPr="007E7E14" w:rsidRDefault="007E7E14" w:rsidP="007E7E14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7E7E1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C5607E" w:rsidRDefault="006D4B05" w:rsidP="006D4B05">
      <w:p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р</w:t>
      </w:r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 xml:space="preserve">ецензия по каждому </w:t>
      </w:r>
      <w:proofErr w:type="gramStart"/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индивидуальному проекту</w:t>
      </w:r>
      <w:proofErr w:type="gramEnd"/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14" w:rsidRPr="00C5607E" w:rsidRDefault="006D4B05" w:rsidP="00C5607E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 р</w:t>
      </w:r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уководитель проекта передает заключение и рецензию за выполненную работу ком</w:t>
      </w:r>
      <w:r w:rsidR="00C5607E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классного руководителя</w:t>
      </w:r>
    </w:p>
    <w:p w:rsidR="007E7E14" w:rsidRDefault="006D4B05" w:rsidP="006D4B05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-л</w:t>
      </w:r>
      <w:r w:rsidR="007E7E14" w:rsidRPr="00C5607E">
        <w:rPr>
          <w:rFonts w:ascii="Times New Roman" w:hAnsi="Times New Roman" w:cs="Times New Roman"/>
          <w:sz w:val="28"/>
          <w:szCs w:val="28"/>
          <w:lang w:eastAsia="en-US"/>
        </w:rPr>
        <w:t>ист ознакомления родителей:</w:t>
      </w:r>
    </w:p>
    <w:p w:rsidR="00C5607E" w:rsidRPr="00C5607E" w:rsidRDefault="00C5607E" w:rsidP="00C5607E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  <w:r w:rsidRPr="007E7E14"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  <w:r w:rsidRPr="007E7E14"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</w:tr>
      <w:tr w:rsidR="007E7E14" w:rsidRPr="007E7E14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  <w:r w:rsidRPr="007E7E14"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75D69">
            <w:pPr>
              <w:pStyle w:val="ab"/>
            </w:pPr>
          </w:p>
        </w:tc>
      </w:tr>
    </w:tbl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6D4B05" w:rsidRPr="006D4B05" w:rsidRDefault="006D4B05" w:rsidP="006D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05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979F9" w:rsidRDefault="006D4B05" w:rsidP="006D4B05">
      <w:pPr>
        <w:jc w:val="both"/>
        <w:rPr>
          <w:rFonts w:ascii="Times New Roman" w:hAnsi="Times New Roman" w:cs="Times New Roman"/>
          <w:sz w:val="28"/>
        </w:rPr>
      </w:pPr>
      <w:r w:rsidRPr="006D4B05">
        <w:rPr>
          <w:rFonts w:ascii="Times New Roman" w:hAnsi="Times New Roman" w:cs="Times New Roman"/>
          <w:sz w:val="28"/>
        </w:rPr>
        <w:t>Настоящие Положение действует до принятия нормативных документов, которые являются основанием внесения дополнений и изменений в данное Положение</w:t>
      </w:r>
    </w:p>
    <w:p w:rsidR="006770AD" w:rsidRDefault="00F75D69" w:rsidP="006D4B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и принято с учетом мнения </w:t>
      </w:r>
      <w:proofErr w:type="spellStart"/>
      <w:r>
        <w:rPr>
          <w:rFonts w:ascii="Times New Roman" w:hAnsi="Times New Roman" w:cs="Times New Roman"/>
          <w:sz w:val="28"/>
        </w:rPr>
        <w:t>методсовета</w:t>
      </w:r>
      <w:proofErr w:type="spellEnd"/>
    </w:p>
    <w:p w:rsidR="00F75D69" w:rsidRDefault="00F75D69" w:rsidP="006D4B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(Протокол №___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____________)</w:t>
      </w:r>
    </w:p>
    <w:p w:rsidR="00897E3B" w:rsidRDefault="00897E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1.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 оформления титульного листа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 Кстовского  муниципального района</w:t>
      </w: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бюджетное  общеобразовательное  учреждение 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«Средняя школа №6 с  кадетскими классами»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Тема: Лексико-грамматические классы слов русского языка 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функции предлогов в современной деловой речи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Выполни</w:t>
      </w:r>
      <w:proofErr w:type="gramStart"/>
      <w:r w:rsidRPr="00897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л(</w:t>
      </w:r>
      <w:proofErr w:type="gramEnd"/>
      <w:r w:rsidRPr="00897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а):</w:t>
      </w:r>
    </w:p>
    <w:p w:rsid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Иванова Ивана Ивановича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10 (11) класса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проекта: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ФИО  учителя</w:t>
      </w: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.К</w:t>
      </w:r>
      <w:proofErr w:type="gram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стово</w:t>
      </w:r>
      <w:proofErr w:type="spellEnd"/>
    </w:p>
    <w:p w:rsidR="00F75D69" w:rsidRDefault="00897E3B" w:rsidP="00897E3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20__</w:t>
      </w:r>
    </w:p>
    <w:p w:rsidR="00897E3B" w:rsidRP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  <w:r w:rsidRPr="00897E3B">
        <w:rPr>
          <w:rFonts w:ascii="Times New Roman" w:hAnsi="Times New Roman" w:cs="Times New Roman"/>
          <w:i/>
          <w:iCs/>
          <w:sz w:val="28"/>
        </w:rPr>
        <w:lastRenderedPageBreak/>
        <w:t>Приложение 2.</w:t>
      </w:r>
      <w:r w:rsidRPr="00897E3B">
        <w:rPr>
          <w:rFonts w:ascii="Times New Roman" w:hAnsi="Times New Roman" w:cs="Times New Roman"/>
          <w:sz w:val="28"/>
        </w:rPr>
        <w:t xml:space="preserve"> </w:t>
      </w:r>
    </w:p>
    <w:p w:rsidR="00897E3B" w:rsidRP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  <w:r w:rsidRPr="00897E3B">
        <w:rPr>
          <w:rFonts w:ascii="Times New Roman" w:hAnsi="Times New Roman" w:cs="Times New Roman"/>
          <w:sz w:val="28"/>
        </w:rPr>
        <w:t>Пример оформления содержания</w:t>
      </w:r>
    </w:p>
    <w:p w:rsidR="00897E3B" w:rsidRP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  <w:r w:rsidRPr="00897E3B">
        <w:rPr>
          <w:rFonts w:ascii="Times New Roman" w:hAnsi="Times New Roman" w:cs="Times New Roman"/>
          <w:sz w:val="28"/>
        </w:rPr>
        <w:t>СОДЕРЖАНИЕ</w:t>
      </w:r>
    </w:p>
    <w:p w:rsid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  <w:r w:rsidRPr="00897E3B">
        <w:rPr>
          <w:rFonts w:ascii="Times New Roman" w:hAnsi="Times New Roman" w:cs="Times New Roman"/>
          <w:sz w:val="28"/>
        </w:rPr>
        <w:t>ВВЕДЕНИЕ ………………………………………………………………………. 3 ГЛАВА 1. ………………………………………………………………………….. 6 1.1. ………………………………………………………………………………….. 12 1.2……………………………………………………………………………………. 26 ГЛАВА 2. ………………………………………………………………………….. 40 2.1. …………………………………………………………………………………. 49 2.2. ………………………………………………………………………………….. 54 ГЛАВА 3. ….……………………………………………………………………….. 59 3.1. ………………………………………………………………………………….. 62 3.2. ………………………………………………………………………………….. 69 ЗАКЛЮЧЕНИЕ…………………………………………………………………… 71 СПИСОК ИСПОЛЬЗОВАННЫХ ИСТОЧНИКОВ ………….………..………. 74 ПРИЛОЖЕНИЯ………………………………………………………………</w:t>
      </w:r>
    </w:p>
    <w:p w:rsidR="00897E3B" w:rsidRDefault="00897E3B" w:rsidP="00897E3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897E3B" w:rsidRDefault="00897E3B" w:rsidP="00897E3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897E3B" w:rsidRDefault="00897E3B" w:rsidP="00897E3B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содержание</w:t>
      </w:r>
    </w:p>
    <w:tbl>
      <w:tblPr>
        <w:tblW w:w="0" w:type="auto"/>
        <w:jc w:val="center"/>
        <w:tblInd w:w="-2655" w:type="dxa"/>
        <w:tblLayout w:type="fixed"/>
        <w:tblLook w:val="0000" w:firstRow="0" w:lastRow="0" w:firstColumn="0" w:lastColumn="0" w:noHBand="0" w:noVBand="0"/>
      </w:tblPr>
      <w:tblGrid>
        <w:gridCol w:w="7826"/>
        <w:gridCol w:w="416"/>
      </w:tblGrid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Понятие частей речи в науке о языке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9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Становление и роль частей речи в деловых текстах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Основы теории культуры речи. Текстовые нормы собственно делового стиля.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Лексические и грамматические особенности деловых текстов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97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Процесс перехода слов из одной части речи в другую в современной деловой речи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Условия трансформационных процессов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Переход знаменательных частей речи в предлоги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 Семантика и функции производных предлогов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Заключение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Список</w:t>
            </w: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897E3B" w:rsidRPr="00897E3B" w:rsidTr="00897E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1</w:t>
            </w:r>
            <w:r w:rsidRPr="0089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97E3B" w:rsidRPr="00897E3B" w:rsidRDefault="00897E3B" w:rsidP="00897E3B">
            <w:pPr>
              <w:tabs>
                <w:tab w:val="left" w:pos="2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 w:rsidRPr="00897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3.</w:t>
      </w: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оформления списка литературы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Список литературы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Амирова</w:t>
      </w:r>
      <w:proofErr w:type="spellEnd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Т.А., </w:t>
      </w:r>
      <w:proofErr w:type="spellStart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Ольховиков</w:t>
      </w:r>
      <w:proofErr w:type="spellEnd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Б.А., Рождественский Ю.В. 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Очерки по истории лингвистики. М</w:t>
      </w:r>
      <w:proofErr w:type="gram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,: «</w:t>
      </w:r>
      <w:proofErr w:type="gram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Наука», 1975.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Анисимова Т.В., </w:t>
      </w:r>
      <w:proofErr w:type="spellStart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Гимпельсон</w:t>
      </w:r>
      <w:proofErr w:type="spellEnd"/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Е.Г. 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Современная деловая риторика.//М.-В., 2004. 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Античные теории языка и стиля.// М.-Л., 1936.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Зубкова Л.Г.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Части речи в фонетическом и морфологическом освещении.//М., 1984.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…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……</w:t>
      </w:r>
    </w:p>
    <w:p w:rsidR="00897E3B" w:rsidRPr="00897E3B" w:rsidRDefault="00897E3B" w:rsidP="00897E3B">
      <w:pPr>
        <w:numPr>
          <w:ilvl w:val="0"/>
          <w:numId w:val="13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Bancal J.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Proudhon: pluralisme et autogestion. </w:t>
      </w:r>
      <w:proofErr w:type="gram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Paris, 1970.</w:t>
      </w:r>
      <w:proofErr w:type="gramEnd"/>
    </w:p>
    <w:p w:rsidR="00897E3B" w:rsidRPr="00897E3B" w:rsidRDefault="00897E3B" w:rsidP="00897E3B">
      <w:pPr>
        <w:numPr>
          <w:ilvl w:val="0"/>
          <w:numId w:val="13"/>
        </w:num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de-DE"/>
        </w:rPr>
        <w:t>Horkheimer M., Adorno T.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Dialektik der Aufklärung. </w:t>
      </w:r>
      <w:proofErr w:type="spell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Philoso</w:t>
      </w:r>
      <w:proofErr w:type="spell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-</w:t>
      </w:r>
    </w:p>
    <w:p w:rsidR="00897E3B" w:rsidRPr="00897E3B" w:rsidRDefault="00897E3B" w:rsidP="00897E3B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</w:pPr>
      <w:proofErr w:type="spell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phische</w:t>
      </w:r>
      <w:proofErr w:type="spell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Fragmente. Frankfurt am Main, 1969.</w:t>
      </w:r>
    </w:p>
    <w:p w:rsidR="00897E3B" w:rsidRPr="00897E3B" w:rsidRDefault="00897E3B" w:rsidP="00897E3B">
      <w:pPr>
        <w:numPr>
          <w:ilvl w:val="0"/>
          <w:numId w:val="13"/>
        </w:numPr>
        <w:tabs>
          <w:tab w:val="left" w:pos="22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</w:pP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Словари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97E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Ожегов С.И.</w:t>
      </w: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Словарь русского языка.-Изд.17, </w:t>
      </w:r>
      <w:proofErr w:type="gramStart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стереотипное</w:t>
      </w:r>
      <w:proofErr w:type="gramEnd"/>
      <w:r w:rsidRPr="00897E3B">
        <w:rPr>
          <w:rFonts w:ascii="Times New Roman" w:eastAsia="Times New Roman" w:hAnsi="Times New Roman" w:cs="Times New Roman"/>
          <w:color w:val="000000"/>
          <w:sz w:val="20"/>
          <w:szCs w:val="20"/>
        </w:rPr>
        <w:t>.-М.: «Русский язык», 1985.</w:t>
      </w: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7E3B" w:rsidRPr="00897E3B" w:rsidRDefault="00897E3B" w:rsidP="00897E3B">
      <w:pPr>
        <w:tabs>
          <w:tab w:val="left" w:pos="22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897E3B" w:rsidRPr="00897E3B" w:rsidRDefault="00897E3B" w:rsidP="00897E3B">
      <w:pPr>
        <w:tabs>
          <w:tab w:val="left" w:pos="225"/>
        </w:tabs>
        <w:spacing w:after="0" w:line="280" w:lineRule="exact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Электронный ресурс «Официальный сайт МЧС России». Форма доступа: </w:t>
      </w:r>
      <w:hyperlink r:id="rId7" w:history="1">
        <w:r w:rsidRPr="00897E3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http://www.mchs.gov.ru/</w:t>
        </w:r>
      </w:hyperlink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7E3B" w:rsidRPr="00897E3B" w:rsidRDefault="00897E3B" w:rsidP="00897E3B">
      <w:pPr>
        <w:tabs>
          <w:tab w:val="left" w:pos="225"/>
        </w:tabs>
        <w:spacing w:after="0" w:line="280" w:lineRule="exact"/>
        <w:ind w:left="2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7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Электронный ресурс «Российская Газета». Форма доступа: http://www.rg.ru/oficial/spravka/other_doc.shtm</w:t>
      </w:r>
    </w:p>
    <w:p w:rsidR="00897E3B" w:rsidRDefault="00897E3B" w:rsidP="00897E3B">
      <w:pPr>
        <w:jc w:val="center"/>
        <w:rPr>
          <w:rFonts w:ascii="Times New Roman" w:hAnsi="Times New Roman" w:cs="Times New Roman"/>
          <w:sz w:val="28"/>
        </w:rPr>
      </w:pPr>
    </w:p>
    <w:sectPr w:rsidR="00897E3B" w:rsidSect="00897E3B">
      <w:pgSz w:w="11909" w:h="16840"/>
      <w:pgMar w:top="949" w:right="542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B76800"/>
    <w:multiLevelType w:val="hybridMultilevel"/>
    <w:tmpl w:val="E6FAA336"/>
    <w:lvl w:ilvl="0" w:tplc="FFFFFFFF">
      <w:start w:val="1"/>
      <w:numFmt w:val="decimal"/>
      <w:lvlText w:val="%1."/>
      <w:lvlJc w:val="left"/>
      <w:pPr>
        <w:tabs>
          <w:tab w:val="num" w:pos="565"/>
        </w:tabs>
        <w:ind w:left="565" w:hanging="340"/>
      </w:pPr>
      <w:rPr>
        <w:rFonts w:cs="Times New Roman" w:hint="default"/>
      </w:rPr>
    </w:lvl>
    <w:lvl w:ilvl="1" w:tplc="FFFFFFFF">
      <w:start w:val="21"/>
      <w:numFmt w:val="decimal"/>
      <w:lvlText w:val="%2.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4"/>
    <w:rsid w:val="000C4505"/>
    <w:rsid w:val="00211871"/>
    <w:rsid w:val="003462BA"/>
    <w:rsid w:val="00393004"/>
    <w:rsid w:val="00410A7A"/>
    <w:rsid w:val="00486953"/>
    <w:rsid w:val="005A416A"/>
    <w:rsid w:val="0063686F"/>
    <w:rsid w:val="00641538"/>
    <w:rsid w:val="006770AD"/>
    <w:rsid w:val="006D4B05"/>
    <w:rsid w:val="00745582"/>
    <w:rsid w:val="00765A99"/>
    <w:rsid w:val="007C3EB1"/>
    <w:rsid w:val="007E7E14"/>
    <w:rsid w:val="00884F23"/>
    <w:rsid w:val="00897E3B"/>
    <w:rsid w:val="009F3FBC"/>
    <w:rsid w:val="00A76BE4"/>
    <w:rsid w:val="00C5607E"/>
    <w:rsid w:val="00C74D8C"/>
    <w:rsid w:val="00CB148D"/>
    <w:rsid w:val="00D26D8B"/>
    <w:rsid w:val="00D40DAF"/>
    <w:rsid w:val="00D5048B"/>
    <w:rsid w:val="00D73E1E"/>
    <w:rsid w:val="00E74CD8"/>
    <w:rsid w:val="00ED7B37"/>
    <w:rsid w:val="00F75D69"/>
    <w:rsid w:val="00F8441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F75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F7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6FD1-E769-46DD-84A1-182F957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User</cp:lastModifiedBy>
  <cp:revision>2</cp:revision>
  <dcterms:created xsi:type="dcterms:W3CDTF">2020-08-19T08:17:00Z</dcterms:created>
  <dcterms:modified xsi:type="dcterms:W3CDTF">2020-08-19T08:17:00Z</dcterms:modified>
</cp:coreProperties>
</file>